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7763" w:rsidRDefault="00000000" w:rsidP="003B6483">
      <w:pPr>
        <w:shd w:val="clear" w:color="auto" w:fill="FFFFFF"/>
        <w:ind w:right="155"/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bookmarkStart w:id="0" w:name="_Toc45005575"/>
      <w:bookmarkStart w:id="1" w:name="_Toc46819880"/>
      <w:bookmarkStart w:id="2" w:name="_Toc45007419"/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2551"/>
        <w:gridCol w:w="1559"/>
        <w:gridCol w:w="2708"/>
        <w:gridCol w:w="3540"/>
      </w:tblGrid>
      <w:tr w:rsidR="002C7763">
        <w:tc>
          <w:tcPr>
            <w:tcW w:w="15882" w:type="dxa"/>
            <w:gridSpan w:val="6"/>
          </w:tcPr>
          <w:bookmarkEnd w:id="0"/>
          <w:bookmarkEnd w:id="1"/>
          <w:bookmarkEnd w:id="2"/>
          <w:p w:rsidR="002C7763" w:rsidRDefault="00000000">
            <w:pPr>
              <w:ind w:right="-27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 xml:space="preserve">ТР ТС 009/2011 «О безопасности парфюмерно- косметической продукции» Утвержден Решением </w:t>
            </w:r>
            <w:proofErr w:type="gramStart"/>
            <w:r>
              <w:rPr>
                <w:b/>
              </w:rPr>
              <w:t>Комиссии  Таможенного</w:t>
            </w:r>
            <w:proofErr w:type="gramEnd"/>
            <w:r>
              <w:rPr>
                <w:b/>
              </w:rPr>
              <w:t xml:space="preserve"> союза  от 23 сентября 2011г. № 799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Масла </w:t>
            </w:r>
            <w:proofErr w:type="gramStart"/>
            <w:r>
              <w:rPr>
                <w:sz w:val="20"/>
                <w:szCs w:val="20"/>
              </w:rPr>
              <w:t>косметические  (</w:t>
            </w:r>
            <w:proofErr w:type="gramEnd"/>
            <w:r>
              <w:rPr>
                <w:sz w:val="20"/>
                <w:szCs w:val="20"/>
              </w:rPr>
              <w:t>эфирные) за исключением: изготовленных с использованием 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из 3301</w:t>
            </w:r>
          </w:p>
        </w:tc>
        <w:tc>
          <w:tcPr>
            <w:tcW w:w="2708" w:type="dxa"/>
          </w:tcPr>
          <w:p w:rsidR="002C7763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3528-2017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4716-2017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4724-2015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4730-2017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4731-2014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8897-2017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9776-2017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9842-2017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10869-2015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32852-2014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Духи за исключением: </w:t>
            </w:r>
          </w:p>
          <w:p w:rsidR="002C7763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изготовленных </w:t>
            </w:r>
            <w:proofErr w:type="gramStart"/>
            <w:r>
              <w:rPr>
                <w:sz w:val="20"/>
                <w:szCs w:val="20"/>
              </w:rPr>
              <w:t>с  использованием</w:t>
            </w:r>
            <w:proofErr w:type="gramEnd"/>
            <w:r>
              <w:rPr>
                <w:sz w:val="20"/>
                <w:szCs w:val="20"/>
              </w:rPr>
              <w:t xml:space="preserve"> 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3303 00 100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31678-2012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32853-2014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Туалетная вода, одекалоны,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душистые </w:t>
            </w:r>
            <w:proofErr w:type="gramStart"/>
            <w:r>
              <w:rPr>
                <w:color w:val="000000"/>
                <w:sz w:val="20"/>
                <w:szCs w:val="20"/>
              </w:rPr>
              <w:t>воды,  парфюмерные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воды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изготовленных с   использованием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наноматериалов;  предназначенные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3301</w:t>
            </w:r>
          </w:p>
          <w:p w:rsidR="002C7763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3303 00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ind w:firstLine="23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31678-2012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косметические для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макияжа губ за исключением: изготовленных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с  использованием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3304 10 000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31649-2012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31697-2012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31695-2012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косметические для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макияжа глаз за исключением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изготовленных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с  использованием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наноматериалов;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3304 20 0000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31649-2012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31697-2012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31695-2012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косметические для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маникюра или </w:t>
            </w:r>
            <w:proofErr w:type="gramStart"/>
            <w:r>
              <w:rPr>
                <w:color w:val="000000"/>
                <w:sz w:val="20"/>
                <w:szCs w:val="20"/>
              </w:rPr>
              <w:t>педикюра  за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исключением: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изготовленных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с  использованием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3304 30 0000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42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31693-2012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32854-2014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Пудра, включая </w:t>
            </w:r>
            <w:proofErr w:type="gramStart"/>
            <w:r>
              <w:rPr>
                <w:color w:val="000000"/>
                <w:sz w:val="20"/>
                <w:szCs w:val="20"/>
              </w:rPr>
              <w:t>компактную  за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исключением: изготовленных с  использо-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ванием 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3304 91 000 0</w:t>
            </w:r>
          </w:p>
          <w:p w:rsidR="002C7763" w:rsidRDefault="002C7763">
            <w:pPr>
              <w:rPr>
                <w:sz w:val="20"/>
                <w:szCs w:val="20"/>
              </w:rPr>
            </w:pP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ind w:firstLine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ind w:firstLine="24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31649-2012</w:t>
            </w:r>
          </w:p>
          <w:p w:rsidR="002C7763" w:rsidRDefault="00000000">
            <w:pPr>
              <w:snapToGrid w:val="0"/>
              <w:ind w:firstLine="24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31698-2013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косметические средства или средства для макияжа и средства ухода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 кожей (кроме лекарственных), включая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против загара или для загара за исключением: изготовленных с использованием наноматериалов; 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интимной косметики; детской косметики;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искусственного загара, предназначенных для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отбеливания (осветления) кожи; предназначенных для индивидуальной защиты кожи от вредных производственных факторов косметика для татуажа, пилингов.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3304 99 000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31460-2012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31679-2012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31695-2012</w:t>
            </w:r>
          </w:p>
          <w:p w:rsidR="002C7763" w:rsidRDefault="00000000">
            <w:pPr>
              <w:ind w:right="-2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32852-2014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33487-2015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33489-2015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31698-2013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Шампуни за исключением: изготовленных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использованием наноматериалов;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3305 10 000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31696-2012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Лаки для волос за исключением: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Изготовленных с использованием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3305 30 000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Прочие косметические средства для волос за исключением: изготовленных с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Использованием наноматериалов;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детей; предназначенных для окрашивания, осветления и мелирования волос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3305 90 000 1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3305 90 000 9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ind w:firstLine="7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ind w:firstLine="24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31679-2012</w:t>
            </w:r>
          </w:p>
          <w:p w:rsidR="002C7763" w:rsidRDefault="00000000">
            <w:pPr>
              <w:snapToGrid w:val="0"/>
              <w:ind w:firstLine="24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31695-2012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33487-2015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31679-2012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  <w:p w:rsidR="002C7763" w:rsidRDefault="00000000">
            <w:pPr>
              <w:snapToGrid w:val="0"/>
              <w:ind w:firstLine="24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31698-2013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гигиены полости рта за исключением: изготовленных с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использованием наноматериалов;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детей; средств гигиены полости рта, содержащих фториды в количестве более0,15% (для жидких средств гигиены полости рта более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0,05%); предназначенных для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отбеливания зубов, содержащих перекись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водорода или другие компоненты, выделяющие перекись водорода,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включая перекись карбамида или цинка, с концентрацией перекиси водорода (в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качестве ингредиента или выделяемой) 0,1-6,0%; чистящих средств для зубных протезов; фиксирующих паст,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порошков и таблеток для зубов и зубных протезов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3306 10 000 0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3306 90 000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7983-2016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34435-2018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5972-2017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косметические, используемые до, вовремя или после бритья за исключением: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изготовленных с использованием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наноматериалов; квасцов в виде кубиков и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кровоостанавливающих карандашей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3307 10 000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31692-2012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Дезодоранты и антиперспиранты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индивидуального назначения за исключением: изготовленных с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использованием наноматериалов;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детей; интимной косметики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3307 20 000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31679-2012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Ароматизированные соли и прочие составы для принятия ванн за исключением: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изготовленных с использованием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наноматериалов;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3307 30 000 0</w:t>
            </w:r>
          </w:p>
          <w:p w:rsidR="002C7763" w:rsidRDefault="002C7763">
            <w:pPr>
              <w:rPr>
                <w:sz w:val="20"/>
                <w:szCs w:val="20"/>
              </w:rPr>
            </w:pPr>
          </w:p>
        </w:tc>
        <w:tc>
          <w:tcPr>
            <w:tcW w:w="2708" w:type="dxa"/>
          </w:tcPr>
          <w:p w:rsidR="002C7763" w:rsidRDefault="00000000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009/2011</w:t>
            </w:r>
          </w:p>
        </w:tc>
        <w:tc>
          <w:tcPr>
            <w:tcW w:w="3540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32851-2014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Мыло туалетное (включая мыло, содержащее лекарственные средства)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форме брусков, кусков или в виде формованных изделий и бумага, вата, войлок или фетр и нетканые материалы,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пропитанные или покрытые мылом или моющим средством, туалетные за исключением: изготовленных с использованием наноматериалов;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детей; интимной косметики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  <w:p w:rsidR="002C7763" w:rsidRDefault="002C7763">
            <w:pPr>
              <w:rPr>
                <w:sz w:val="20"/>
                <w:szCs w:val="20"/>
              </w:rPr>
            </w:pPr>
          </w:p>
          <w:p w:rsidR="002C7763" w:rsidRDefault="002C7763">
            <w:pPr>
              <w:rPr>
                <w:sz w:val="20"/>
                <w:szCs w:val="20"/>
              </w:rPr>
            </w:pPr>
          </w:p>
          <w:p w:rsidR="002C7763" w:rsidRDefault="002C7763">
            <w:pPr>
              <w:rPr>
                <w:sz w:val="20"/>
                <w:szCs w:val="20"/>
              </w:rPr>
            </w:pPr>
          </w:p>
          <w:p w:rsidR="002C7763" w:rsidRDefault="002C7763">
            <w:pPr>
              <w:rPr>
                <w:sz w:val="20"/>
                <w:szCs w:val="20"/>
              </w:rPr>
            </w:pPr>
          </w:p>
          <w:p w:rsidR="002C7763" w:rsidRDefault="002C7763">
            <w:pPr>
              <w:rPr>
                <w:sz w:val="20"/>
                <w:szCs w:val="20"/>
              </w:rPr>
            </w:pPr>
          </w:p>
          <w:p w:rsidR="002C7763" w:rsidRDefault="002C7763">
            <w:pPr>
              <w:rPr>
                <w:sz w:val="20"/>
                <w:szCs w:val="20"/>
              </w:rPr>
            </w:pPr>
          </w:p>
          <w:p w:rsidR="002C7763" w:rsidRDefault="002C77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3401 11 000 1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3401 11 000 9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28546-2014</w:t>
            </w:r>
          </w:p>
          <w:p w:rsidR="002C7763" w:rsidRDefault="002C7763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Мыло туалетное в прочих формах, за исключением изготовленного с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использованием: наноматериалов;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предназначенное для детей; интимной косметики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3401 20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3401 20 100 0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3401 20 900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31696-2012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 РК ГОСТ Р 52345-2007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СТБ 1675-2006</w:t>
            </w: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Поверхностно-активные органические вещества и средства для мытья кожи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в виде жидкости или крема, содержащие или не содержащие мыло за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исключением: изготовленных с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использованием нано материалов;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предназначенных для детей; интимной косметики; предназначенной для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индивидуальной защиты кожи от вредных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производственных факторов; предназначенных для отбеливания (осветления) кожи.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3401 30 000 0</w:t>
            </w:r>
          </w:p>
        </w:tc>
        <w:tc>
          <w:tcPr>
            <w:tcW w:w="2708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 ТС 009/2011 </w:t>
            </w:r>
          </w:p>
          <w:p w:rsidR="002C7763" w:rsidRDefault="002C7763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</w:tcPr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31696-2012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33487-2015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31677-2012</w:t>
            </w:r>
          </w:p>
          <w:p w:rsidR="002C7763" w:rsidRDefault="002C7763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2C7763">
        <w:trPr>
          <w:trHeight w:val="410"/>
        </w:trPr>
        <w:tc>
          <w:tcPr>
            <w:tcW w:w="846" w:type="dxa"/>
          </w:tcPr>
          <w:p w:rsidR="002C7763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4678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Прочие парфюмерные, косметические средства, за исключением: изготовленных с использованием наноматериалов; </w:t>
            </w:r>
          </w:p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интимной косметики; предназначенных для детей</w:t>
            </w:r>
          </w:p>
        </w:tc>
        <w:tc>
          <w:tcPr>
            <w:tcW w:w="2551" w:type="dxa"/>
          </w:tcPr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:rsidR="002C7763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59" w:type="dxa"/>
          </w:tcPr>
          <w:p w:rsidR="002C7763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3307 90 000 8</w:t>
            </w:r>
          </w:p>
        </w:tc>
        <w:tc>
          <w:tcPr>
            <w:tcW w:w="2708" w:type="dxa"/>
          </w:tcPr>
          <w:p w:rsidR="002C7763" w:rsidRDefault="00000000">
            <w:pPr>
              <w:tabs>
                <w:tab w:val="left" w:pos="505"/>
              </w:tabs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009/2011</w:t>
            </w:r>
          </w:p>
        </w:tc>
        <w:tc>
          <w:tcPr>
            <w:tcW w:w="3540" w:type="dxa"/>
          </w:tcPr>
          <w:p w:rsidR="002C7763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31696-2012</w:t>
            </w:r>
          </w:p>
          <w:p w:rsidR="002C7763" w:rsidRDefault="00000000">
            <w:pPr>
              <w:snapToGri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33489-2015</w:t>
            </w:r>
          </w:p>
          <w:p w:rsidR="002C7763" w:rsidRDefault="002C7763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2C7763" w:rsidRDefault="002C7763">
      <w:pPr>
        <w:ind w:right="-143"/>
        <w:jc w:val="center"/>
        <w:rPr>
          <w:sz w:val="20"/>
          <w:szCs w:val="20"/>
        </w:rPr>
      </w:pPr>
    </w:p>
    <w:p w:rsidR="002C7763" w:rsidRDefault="002C7763"/>
    <w:sectPr w:rsidR="002C77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86" w:right="1134" w:bottom="1701" w:left="1134" w:header="426" w:footer="0" w:gutter="0"/>
      <w:pgNumType w:start="6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3D92" w:rsidRDefault="009F3D92">
      <w:r>
        <w:separator/>
      </w:r>
    </w:p>
  </w:endnote>
  <w:endnote w:type="continuationSeparator" w:id="0">
    <w:p w:rsidR="009F3D92" w:rsidRDefault="009F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3AF" w:rsidRDefault="008943AF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C7763" w:rsidRDefault="00000000">
    <w:pPr>
      <w:ind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  <w:r w:rsidR="003B6483">
      <w:rPr>
        <w:u w:val="single"/>
      </w:rPr>
      <w:t>.</w:t>
    </w:r>
  </w:p>
  <w:p w:rsidR="002C7763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  Ф.И.О.</w:t>
    </w:r>
    <w:r>
      <w:tab/>
    </w:r>
  </w:p>
  <w:p w:rsidR="002C7763" w:rsidRDefault="00000000">
    <w:pPr>
      <w:ind w:right="-143"/>
      <w:jc w:val="both"/>
    </w:pPr>
    <w:r>
      <w:t xml:space="preserve">М.П. </w:t>
    </w:r>
    <w:proofErr w:type="gramStart"/>
    <w:r>
      <w:t>*  “</w:t>
    </w:r>
    <w:proofErr w:type="gramEnd"/>
    <w:r w:rsidR="003B6483">
      <w:t>3</w:t>
    </w:r>
    <w:r>
      <w:t xml:space="preserve">” </w:t>
    </w:r>
    <w:r w:rsidR="003B6483">
      <w:t>марта</w:t>
    </w:r>
    <w:r>
      <w:t xml:space="preserve"> 202</w:t>
    </w:r>
    <w:r w:rsidR="003B6483">
      <w:t xml:space="preserve">3 </w:t>
    </w:r>
    <w:r>
      <w:t>г.</w:t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2C7763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3B6483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16. 11.2022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656EA8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 </w:t>
          </w:r>
        </w:p>
      </w:tc>
    </w:tr>
  </w:tbl>
  <w:p w:rsidR="002C7763" w:rsidRDefault="002C7763">
    <w:pPr>
      <w:pStyle w:val="af1"/>
      <w:tabs>
        <w:tab w:val="clear" w:pos="4677"/>
        <w:tab w:val="clear" w:pos="9355"/>
        <w:tab w:val="left" w:pos="2160"/>
      </w:tabs>
    </w:pPr>
  </w:p>
  <w:p w:rsidR="002C7763" w:rsidRDefault="002C7763">
    <w:pPr>
      <w:pStyle w:val="af1"/>
      <w:tabs>
        <w:tab w:val="clear" w:pos="4677"/>
        <w:tab w:val="clear" w:pos="9355"/>
        <w:tab w:val="left" w:pos="21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C7763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</w:p>
  <w:p w:rsidR="002C7763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  Ф.И.О.</w:t>
    </w:r>
    <w:r>
      <w:tab/>
    </w:r>
  </w:p>
  <w:p w:rsidR="002C7763" w:rsidRDefault="00000000">
    <w:pPr>
      <w:ind w:right="-143"/>
      <w:jc w:val="both"/>
    </w:pPr>
    <w:r>
      <w:t xml:space="preserve">М.П. </w:t>
    </w:r>
    <w:proofErr w:type="gramStart"/>
    <w:r>
      <w:t>*  “</w:t>
    </w:r>
    <w:proofErr w:type="gramEnd"/>
    <w:r>
      <w:t xml:space="preserve">16” </w:t>
    </w:r>
    <w:r>
      <w:rPr>
        <w:u w:val="single"/>
      </w:rPr>
      <w:t>ноября</w:t>
    </w:r>
    <w:r>
      <w:t xml:space="preserve"> 2022 г.</w:t>
    </w:r>
  </w:p>
  <w:p w:rsidR="002C7763" w:rsidRDefault="002C7763">
    <w:pPr>
      <w:pStyle w:val="af1"/>
    </w:pP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2C7763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3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C7763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617   </w:t>
          </w:r>
        </w:p>
      </w:tc>
    </w:tr>
  </w:tbl>
  <w:p w:rsidR="002C7763" w:rsidRDefault="002C7763">
    <w:pPr>
      <w:pStyle w:val="af1"/>
    </w:pPr>
  </w:p>
  <w:p w:rsidR="002C7763" w:rsidRDefault="002C776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3D92" w:rsidRDefault="009F3D92">
      <w:r>
        <w:separator/>
      </w:r>
    </w:p>
  </w:footnote>
  <w:footnote w:type="continuationSeparator" w:id="0">
    <w:p w:rsidR="009F3D92" w:rsidRDefault="009F3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3AF" w:rsidRDefault="008943A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6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2C7763">
      <w:trPr>
        <w:cantSplit/>
        <w:trHeight w:val="537"/>
      </w:trPr>
      <w:tc>
        <w:tcPr>
          <w:tcW w:w="993" w:type="dxa"/>
        </w:tcPr>
        <w:p w:rsidR="002C7763" w:rsidRDefault="008943AF">
          <w:pPr>
            <w:jc w:val="center"/>
          </w:pPr>
          <w:r w:rsidRPr="008943AF">
            <w:rPr>
              <w:noProof/>
            </w:rPr>
            <w:drawing>
              <wp:inline distT="0" distB="0" distL="0" distR="0">
                <wp:extent cx="493395" cy="327660"/>
                <wp:effectExtent l="0" t="0" r="190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:rsidR="002C7763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:rsidR="002C7763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:rsidR="002C7763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:rsidR="002C7763" w:rsidRDefault="002C7763"/>
      </w:tc>
    </w:tr>
  </w:tbl>
  <w:p w:rsidR="002C7763" w:rsidRDefault="00000000">
    <w:pPr>
      <w:shd w:val="clear" w:color="auto" w:fill="FFFFFF"/>
      <w:ind w:right="155"/>
      <w:jc w:val="right"/>
    </w:pPr>
    <w:r>
      <w:t xml:space="preserve">                                                                                                                                  Приложение к аттестату аккредитации</w:t>
    </w:r>
  </w:p>
  <w:p w:rsidR="002C7763" w:rsidRDefault="00000000">
    <w:pPr>
      <w:shd w:val="clear" w:color="auto" w:fill="FFFFFF"/>
      <w:ind w:left="8496" w:right="155" w:firstLine="708"/>
      <w:jc w:val="right"/>
    </w:pPr>
    <w:r>
      <w:t xml:space="preserve"> </w:t>
    </w:r>
    <w:proofErr w:type="gramStart"/>
    <w:r>
      <w:t>№  KG</w:t>
    </w:r>
    <w:proofErr w:type="gramEnd"/>
    <w:r>
      <w:t xml:space="preserve"> 417/КЦА.ОСП.____</w:t>
    </w:r>
  </w:p>
  <w:p w:rsidR="002C7763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________</w:t>
    </w:r>
    <w:proofErr w:type="gramStart"/>
    <w:r>
      <w:t>_  202</w:t>
    </w:r>
    <w:proofErr w:type="gramEnd"/>
    <w:r>
      <w:t>__ г</w:t>
    </w:r>
  </w:p>
  <w:tbl>
    <w:tblPr>
      <w:tblW w:w="15876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4678"/>
      <w:gridCol w:w="2551"/>
      <w:gridCol w:w="1559"/>
      <w:gridCol w:w="2694"/>
      <w:gridCol w:w="3543"/>
    </w:tblGrid>
    <w:tr w:rsidR="002C7763">
      <w:trPr>
        <w:trHeight w:val="1125"/>
      </w:trPr>
      <w:tc>
        <w:tcPr>
          <w:tcW w:w="851" w:type="dxa"/>
        </w:tcPr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:rsidR="002C7763" w:rsidRDefault="002C7763">
          <w:pPr>
            <w:ind w:right="-143"/>
            <w:rPr>
              <w:sz w:val="20"/>
              <w:szCs w:val="20"/>
            </w:rPr>
          </w:pPr>
        </w:p>
      </w:tc>
      <w:tc>
        <w:tcPr>
          <w:tcW w:w="4678" w:type="dxa"/>
        </w:tcPr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551" w:type="dxa"/>
        </w:tcPr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</w:t>
          </w:r>
          <w:proofErr w:type="gramStart"/>
          <w:r>
            <w:rPr>
              <w:sz w:val="20"/>
              <w:szCs w:val="20"/>
            </w:rPr>
            <w:t>схемы  сертификации</w:t>
          </w:r>
          <w:proofErr w:type="gramEnd"/>
          <w:r>
            <w:rPr>
              <w:sz w:val="20"/>
              <w:szCs w:val="20"/>
            </w:rPr>
            <w:t>/</w:t>
          </w:r>
        </w:p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</w:tc>
      <w:tc>
        <w:tcPr>
          <w:tcW w:w="1559" w:type="dxa"/>
        </w:tcPr>
        <w:p w:rsidR="002C7763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:rsidR="002C7763" w:rsidRDefault="002C7763">
          <w:pPr>
            <w:rPr>
              <w:sz w:val="20"/>
              <w:szCs w:val="20"/>
            </w:rPr>
          </w:pPr>
        </w:p>
      </w:tc>
      <w:tc>
        <w:tcPr>
          <w:tcW w:w="2694" w:type="dxa"/>
        </w:tcPr>
        <w:p w:rsidR="002C7763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43" w:type="dxa"/>
        </w:tcPr>
        <w:p w:rsidR="002C7763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2C7763">
      <w:trPr>
        <w:trHeight w:val="230"/>
      </w:trPr>
      <w:tc>
        <w:tcPr>
          <w:tcW w:w="851" w:type="dxa"/>
        </w:tcPr>
        <w:p w:rsidR="002C7763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678" w:type="dxa"/>
        </w:tcPr>
        <w:p w:rsidR="002C7763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551" w:type="dxa"/>
        </w:tcPr>
        <w:p w:rsidR="002C7763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59" w:type="dxa"/>
        </w:tcPr>
        <w:p w:rsidR="002C7763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694" w:type="dxa"/>
        </w:tcPr>
        <w:p w:rsidR="002C7763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43" w:type="dxa"/>
        </w:tcPr>
        <w:p w:rsidR="002C7763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:rsidR="002C7763" w:rsidRDefault="002C776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2C7763">
      <w:trPr>
        <w:cantSplit/>
        <w:trHeight w:val="537"/>
      </w:trPr>
      <w:tc>
        <w:tcPr>
          <w:tcW w:w="993" w:type="dxa"/>
        </w:tcPr>
        <w:p w:rsidR="002C7763" w:rsidRDefault="00000000">
          <w:pPr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C7763" w:rsidRDefault="00000000">
                                <w:pPr>
                                  <w:pStyle w:val="ab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601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psCustomData="http://www.wps.cn/officeDocument/2013/wpsCustomData">
                <w:pict>
      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ANI9ulCAgAAcwQAAA4AAAAAAAAAAQAgAAAAHwEAAGRy&#10;cy9lMm9Eb2MueG1sUEsFBgAAAAAGAAYAWQEAANMF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601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2967" w:type="dxa"/>
        </w:tcPr>
        <w:p w:rsidR="002C7763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:rsidR="002C7763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:rsidR="002C7763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:rsidR="002C7763" w:rsidRDefault="002C7763"/>
      </w:tc>
    </w:tr>
  </w:tbl>
  <w:p w:rsidR="002C7763" w:rsidRDefault="002C7763">
    <w:pPr>
      <w:pStyle w:val="ab"/>
      <w:tabs>
        <w:tab w:val="clear" w:pos="4677"/>
        <w:tab w:val="clear" w:pos="9355"/>
        <w:tab w:val="left" w:pos="597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26"/>
    <w:rsid w:val="00004212"/>
    <w:rsid w:val="00004D04"/>
    <w:rsid w:val="000127C9"/>
    <w:rsid w:val="00034AA5"/>
    <w:rsid w:val="00045441"/>
    <w:rsid w:val="000527E4"/>
    <w:rsid w:val="000573D7"/>
    <w:rsid w:val="000B2E54"/>
    <w:rsid w:val="00113B1C"/>
    <w:rsid w:val="00142D46"/>
    <w:rsid w:val="00155F3F"/>
    <w:rsid w:val="00163E1D"/>
    <w:rsid w:val="00186DCA"/>
    <w:rsid w:val="00261C01"/>
    <w:rsid w:val="0026674E"/>
    <w:rsid w:val="00276FC5"/>
    <w:rsid w:val="002A6E47"/>
    <w:rsid w:val="002B3DF7"/>
    <w:rsid w:val="002C58BE"/>
    <w:rsid w:val="002C7763"/>
    <w:rsid w:val="0031567A"/>
    <w:rsid w:val="0034192C"/>
    <w:rsid w:val="00394CE1"/>
    <w:rsid w:val="003B6483"/>
    <w:rsid w:val="003C44EE"/>
    <w:rsid w:val="00400C82"/>
    <w:rsid w:val="004C1E32"/>
    <w:rsid w:val="004D4CE5"/>
    <w:rsid w:val="005005ED"/>
    <w:rsid w:val="00524071"/>
    <w:rsid w:val="00542582"/>
    <w:rsid w:val="00560BA9"/>
    <w:rsid w:val="00572751"/>
    <w:rsid w:val="00581355"/>
    <w:rsid w:val="00591D2E"/>
    <w:rsid w:val="00594530"/>
    <w:rsid w:val="005A6690"/>
    <w:rsid w:val="005E7F09"/>
    <w:rsid w:val="005F6699"/>
    <w:rsid w:val="00625FB2"/>
    <w:rsid w:val="00656EA8"/>
    <w:rsid w:val="006C3F40"/>
    <w:rsid w:val="006E3CDC"/>
    <w:rsid w:val="007025C3"/>
    <w:rsid w:val="007405E1"/>
    <w:rsid w:val="00760A3D"/>
    <w:rsid w:val="00762A2F"/>
    <w:rsid w:val="00764429"/>
    <w:rsid w:val="007676A1"/>
    <w:rsid w:val="00774707"/>
    <w:rsid w:val="00775B4A"/>
    <w:rsid w:val="00786B72"/>
    <w:rsid w:val="007B4B10"/>
    <w:rsid w:val="008224B6"/>
    <w:rsid w:val="00862B63"/>
    <w:rsid w:val="00864B9B"/>
    <w:rsid w:val="00876080"/>
    <w:rsid w:val="00876737"/>
    <w:rsid w:val="00887AE2"/>
    <w:rsid w:val="008943AF"/>
    <w:rsid w:val="008E2D76"/>
    <w:rsid w:val="008F506B"/>
    <w:rsid w:val="0092043F"/>
    <w:rsid w:val="00936CA7"/>
    <w:rsid w:val="00956472"/>
    <w:rsid w:val="00990576"/>
    <w:rsid w:val="009D18BC"/>
    <w:rsid w:val="009F31C0"/>
    <w:rsid w:val="009F3D92"/>
    <w:rsid w:val="00AA59F9"/>
    <w:rsid w:val="00AD4E6B"/>
    <w:rsid w:val="00AE5446"/>
    <w:rsid w:val="00B37BDD"/>
    <w:rsid w:val="00B75988"/>
    <w:rsid w:val="00BB1358"/>
    <w:rsid w:val="00C1012F"/>
    <w:rsid w:val="00C22EA5"/>
    <w:rsid w:val="00C32E38"/>
    <w:rsid w:val="00C419FF"/>
    <w:rsid w:val="00C65600"/>
    <w:rsid w:val="00C66974"/>
    <w:rsid w:val="00C97847"/>
    <w:rsid w:val="00CD4140"/>
    <w:rsid w:val="00CE7CF5"/>
    <w:rsid w:val="00CF7568"/>
    <w:rsid w:val="00D73F41"/>
    <w:rsid w:val="00DE3CF3"/>
    <w:rsid w:val="00DF5216"/>
    <w:rsid w:val="00E25CEE"/>
    <w:rsid w:val="00E4743A"/>
    <w:rsid w:val="00E52648"/>
    <w:rsid w:val="00E60FAE"/>
    <w:rsid w:val="00E71B86"/>
    <w:rsid w:val="00EB6AA6"/>
    <w:rsid w:val="00EB70CA"/>
    <w:rsid w:val="00FB02E6"/>
    <w:rsid w:val="00FB4D91"/>
    <w:rsid w:val="00FC1CF7"/>
    <w:rsid w:val="00FF1CE9"/>
    <w:rsid w:val="00FF2F84"/>
    <w:rsid w:val="00FF3626"/>
    <w:rsid w:val="222251A0"/>
    <w:rsid w:val="2D0D165D"/>
    <w:rsid w:val="6A864170"/>
    <w:rsid w:val="7C6A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351A3"/>
  <w15:docId w15:val="{46B12693-8EC3-4C51-B089-FD7EE08A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qFormat/>
    <w:rPr>
      <w:color w:val="003399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qFormat/>
    <w:rPr>
      <w:rFonts w:ascii="Courier New" w:hAnsi="Courier New"/>
      <w:sz w:val="20"/>
      <w:szCs w:val="20"/>
      <w:lang w:val="zh-CN" w:eastAsia="zh-CN"/>
    </w:rPr>
  </w:style>
  <w:style w:type="paragraph" w:styleId="a9">
    <w:name w:val="footnote text"/>
    <w:basedOn w:val="a"/>
    <w:link w:val="aa"/>
    <w:semiHidden/>
    <w:qFormat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qFormat/>
    <w:pPr>
      <w:ind w:left="708"/>
    </w:pPr>
    <w:rPr>
      <w:bCs/>
      <w:lang w:val="zh-CN" w:eastAsia="zh-CN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c">
    <w:name w:val="Верхний колонтитул Знак"/>
    <w:basedOn w:val="a0"/>
    <w:link w:val="a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3">
    <w:name w:val="Содержимое таблицы"/>
    <w:basedOn w:val="a"/>
    <w:pPr>
      <w:suppressLineNumbers/>
      <w:suppressAutoHyphens/>
    </w:pPr>
    <w:rPr>
      <w:lang w:eastAsia="ar-SA"/>
    </w:rPr>
  </w:style>
  <w:style w:type="paragraph" w:customStyle="1" w:styleId="TableText">
    <w:name w:val="Table Text"/>
    <w:qFormat/>
    <w:pPr>
      <w:widowControl w:val="0"/>
    </w:pPr>
    <w:rPr>
      <w:rFonts w:ascii="Times New Roman" w:eastAsia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link w:val="12"/>
    <w:qFormat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qFormat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FontStyle27">
    <w:name w:val="Font Style27"/>
    <w:qFormat/>
    <w:rPr>
      <w:rFonts w:ascii="Times New Roman" w:hAnsi="Times New Roman" w:cs="Times New Roman"/>
      <w:sz w:val="18"/>
      <w:szCs w:val="1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qFormat/>
    <w:pPr>
      <w:widowControl w:val="0"/>
      <w:autoSpaceDE w:val="0"/>
      <w:autoSpaceDN w:val="0"/>
      <w:adjustRightInd w:val="0"/>
      <w:spacing w:line="209" w:lineRule="exact"/>
    </w:pPr>
  </w:style>
  <w:style w:type="paragraph" w:customStyle="1" w:styleId="Style15">
    <w:name w:val="Style15"/>
    <w:basedOn w:val="a"/>
    <w:qFormat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styleId="af5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paragraph" w:customStyle="1" w:styleId="af6">
    <w:name w:val="Îáû÷íûé"/>
    <w:qFormat/>
    <w:pPr>
      <w:autoSpaceDE w:val="0"/>
      <w:autoSpaceDN w:val="0"/>
    </w:pPr>
    <w:rPr>
      <w:rFonts w:ascii="Arial" w:eastAsia="Times New Roman" w:hAnsi="Arial" w:cs="Times New Roman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qfztst">
    <w:name w:val="qfztst"/>
    <w:basedOn w:val="a0"/>
    <w:qFormat/>
  </w:style>
  <w:style w:type="paragraph" w:customStyle="1" w:styleId="13">
    <w:name w:val="çàãîëîâîê 1"/>
    <w:basedOn w:val="a"/>
    <w:next w:val="a"/>
    <w:pPr>
      <w:keepNext/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pple-converted-space">
    <w:name w:val="apple-converted-space"/>
    <w:basedOn w:val="a0"/>
    <w:qFormat/>
  </w:style>
  <w:style w:type="paragraph" w:customStyle="1" w:styleId="21">
    <w:name w:val="Основной текст2"/>
    <w:basedOn w:val="a"/>
    <w:qFormat/>
    <w:pPr>
      <w:shd w:val="clear" w:color="auto" w:fill="FFFFFF"/>
      <w:spacing w:line="240" w:lineRule="atLeast"/>
      <w:jc w:val="both"/>
    </w:pPr>
    <w:rPr>
      <w:rFonts w:ascii="Calibri" w:eastAsia="Calibri" w:hAnsi="Calibri"/>
      <w:sz w:val="18"/>
      <w:szCs w:val="18"/>
      <w:lang w:val="zh-CN" w:eastAsia="zh-CN"/>
    </w:rPr>
  </w:style>
  <w:style w:type="paragraph" w:customStyle="1" w:styleId="15">
    <w:name w:val="Обычный1"/>
    <w:qFormat/>
    <w:pPr>
      <w:widowControl w:val="0"/>
    </w:pPr>
    <w:rPr>
      <w:rFonts w:ascii="Arial" w:eastAsia="Times New Roman" w:hAnsi="Arial" w:cs="Times New Roman"/>
      <w:sz w:val="24"/>
    </w:rPr>
  </w:style>
  <w:style w:type="paragraph" w:customStyle="1" w:styleId="16">
    <w:name w:val="заголовок 1"/>
    <w:basedOn w:val="a"/>
    <w:next w:val="a"/>
    <w:qFormat/>
    <w:pPr>
      <w:keepNext/>
      <w:widowControl w:val="0"/>
      <w:autoSpaceDE w:val="0"/>
      <w:autoSpaceDN w:val="0"/>
      <w:jc w:val="center"/>
    </w:pPr>
  </w:style>
  <w:style w:type="character" w:customStyle="1" w:styleId="Bodytext27">
    <w:name w:val="Body text27"/>
    <w:qFormat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17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1">
    <w:name w:val="Основной текст3"/>
    <w:basedOn w:val="a"/>
    <w:qFormat/>
    <w:pPr>
      <w:widowControl w:val="0"/>
      <w:shd w:val="clear" w:color="auto" w:fill="FFFFFF"/>
      <w:spacing w:after="300" w:line="0" w:lineRule="atLeas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CBF75DA-336F-42FB-9E06-D2371FD1A1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990</Words>
  <Characters>5645</Characters>
  <Application>Microsoft Office Word</Application>
  <DocSecurity>0</DocSecurity>
  <Lines>47</Lines>
  <Paragraphs>13</Paragraphs>
  <ScaleCrop>false</ScaleCrop>
  <Company>MICROSOFT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12</cp:revision>
  <cp:lastPrinted>2022-11-28T06:13:00Z</cp:lastPrinted>
  <dcterms:created xsi:type="dcterms:W3CDTF">2022-06-25T08:20:00Z</dcterms:created>
  <dcterms:modified xsi:type="dcterms:W3CDTF">2023-03-10T05:03:00Z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8CD6E35CE9A04EA1AC89C830625B3580</vt:lpwstr>
  </property>
</Properties>
</file>